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DF" w:rsidRDefault="00981DDF" w:rsidP="00B3445E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981DDF">
        <w:rPr>
          <w:rFonts w:asciiTheme="minorHAnsi" w:hAnsiTheme="minorHAnsi"/>
          <w:b/>
          <w:noProof/>
          <w:sz w:val="28"/>
          <w:szCs w:val="28"/>
          <w:lang w:eastAsia="ru-RU"/>
        </w:rPr>
        <w:t>Передвижной скребковый мост ПОНТОН</w:t>
      </w:r>
      <w:r>
        <w:rPr>
          <w:rFonts w:asciiTheme="minorHAnsi" w:hAnsiTheme="minorHAnsi"/>
          <w:b/>
          <w:noProof/>
          <w:sz w:val="28"/>
          <w:szCs w:val="28"/>
          <w:lang w:eastAsia="ru-RU"/>
        </w:rPr>
        <w:t xml:space="preserve"> / ПОНТОН - Н</w:t>
      </w:r>
    </w:p>
    <w:p w:rsidR="000D11BA" w:rsidRDefault="00F847B1" w:rsidP="00B3445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-289" w:tblpY="25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697"/>
        <w:gridCol w:w="4433"/>
      </w:tblGrid>
      <w:tr w:rsidR="00F07938" w:rsidTr="00F504AC">
        <w:trPr>
          <w:trHeight w:val="2258"/>
        </w:trPr>
        <w:tc>
          <w:tcPr>
            <w:tcW w:w="2496" w:type="dxa"/>
            <w:vAlign w:val="center"/>
          </w:tcPr>
          <w:p w:rsidR="00F07938" w:rsidRDefault="00F07938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DAAB8" wp14:editId="61FB37AC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7938" w:rsidRDefault="00F07938" w:rsidP="00F10A60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</w:tcPr>
          <w:p w:rsidR="00F07938" w:rsidRDefault="00F07938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981DDF" w:rsidRDefault="00981DDF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F07938" w:rsidRDefault="00F07938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2200228" cy="1595851"/>
                  <wp:effectExtent l="0" t="0" r="0" b="4445"/>
                  <wp:docPr id="2" name="Рисунок 2" descr="C:\Users\AdminKA\AppData\Local\Microsoft\Windows\INetCache\Content.Word\мост Понтон для разде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KA\AppData\Local\Microsoft\Windows\INetCache\Content.Word\мост Понтон для раздел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0275" cy="15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:rsidR="00F07938" w:rsidRDefault="00BB2C54" w:rsidP="00F07938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  <w:pict>
                <v:shape id="_x0000_i1028" type="#_x0000_t75" style="width:210.75pt;height:127.5pt">
                  <v:imagedata r:id="rId11" o:title="мост для раздела"/>
                </v:shape>
              </w:pict>
            </w:r>
          </w:p>
          <w:p w:rsidR="00F07938" w:rsidRPr="00EC57BC" w:rsidRDefault="00F07938" w:rsidP="00F07938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3132FA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bookmarkStart w:id="0" w:name="_GoBack"/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bookmarkEnd w:id="0"/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3132FA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4B719F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AD3E27" w:rsidRPr="00981DDF" w:rsidRDefault="00A02E14" w:rsidP="007030A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tbl>
      <w:tblPr>
        <w:tblW w:w="10343" w:type="dxa"/>
        <w:tblInd w:w="14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49"/>
        <w:gridCol w:w="4394"/>
      </w:tblGrid>
      <w:tr w:rsidR="0055134F" w:rsidRPr="001453DF" w:rsidTr="00981DDF">
        <w:trPr>
          <w:cantSplit/>
          <w:trHeight w:val="271"/>
        </w:trPr>
        <w:tc>
          <w:tcPr>
            <w:tcW w:w="5949" w:type="dxa"/>
          </w:tcPr>
          <w:p w:rsidR="00DE77EB" w:rsidRPr="00BB2C54" w:rsidRDefault="00F07938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Длина</w:t>
            </w:r>
            <w:r w:rsidR="009A3264" w:rsidRPr="00BB2C54">
              <w:rPr>
                <w:rFonts w:asciiTheme="minorHAnsi" w:eastAsia="Calibri" w:hAnsiTheme="minorHAnsi" w:cstheme="minorHAnsi"/>
                <w:bCs/>
                <w:szCs w:val="24"/>
              </w:rPr>
              <w:t>*Ширина*Глубина</w:t>
            </w:r>
            <w:r w:rsidR="00DE77EB" w:rsidRPr="00BB2C54">
              <w:rPr>
                <w:rFonts w:asciiTheme="minorHAnsi" w:eastAsia="Calibri" w:hAnsiTheme="minorHAnsi" w:cstheme="minorHAnsi"/>
                <w:bCs/>
                <w:szCs w:val="24"/>
              </w:rPr>
              <w:t xml:space="preserve"> резервуара, мм</w:t>
            </w:r>
          </w:p>
        </w:tc>
        <w:tc>
          <w:tcPr>
            <w:tcW w:w="4394" w:type="dxa"/>
            <w:shd w:val="clear" w:color="auto" w:fill="FFFFFF" w:themeFill="background1"/>
          </w:tcPr>
          <w:p w:rsidR="00DE77EB" w:rsidRPr="00BB2C54" w:rsidRDefault="00DE77EB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proofErr w:type="spellStart"/>
            <w:r w:rsidR="009A3264" w:rsidRPr="00BB2C54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proofErr w:type="spellEnd"/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9A3264"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 xml:space="preserve">Кол-во резервуаров </w:t>
            </w:r>
          </w:p>
        </w:tc>
        <w:tc>
          <w:tcPr>
            <w:tcW w:w="4394" w:type="dxa"/>
            <w:shd w:val="clear" w:color="auto" w:fill="FFFFFF" w:themeFill="background1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  <w:u w:val="single"/>
                <w:shd w:val="clear" w:color="auto" w:fill="F0FEF5"/>
              </w:rPr>
              <w:t xml:space="preserve"> </w:t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Количество каналов в резервуаре</w:t>
            </w:r>
          </w:p>
        </w:tc>
        <w:tc>
          <w:tcPr>
            <w:tcW w:w="4394" w:type="dxa"/>
            <w:shd w:val="clear" w:color="auto" w:fill="FFFFFF" w:themeFill="background1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Ширина канала, мм</w:t>
            </w:r>
          </w:p>
        </w:tc>
        <w:tc>
          <w:tcPr>
            <w:tcW w:w="4394" w:type="dxa"/>
          </w:tcPr>
          <w:p w:rsidR="009A3264" w:rsidRPr="00BB2C54" w:rsidRDefault="009A3264" w:rsidP="009A3264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Тип осадка</w:t>
            </w:r>
          </w:p>
        </w:tc>
        <w:tc>
          <w:tcPr>
            <w:tcW w:w="4394" w:type="dxa"/>
          </w:tcPr>
          <w:p w:rsidR="009A3264" w:rsidRPr="00BB2C54" w:rsidRDefault="009A3264" w:rsidP="009A3264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Производительность по осадку, м3/ч</w:t>
            </w:r>
          </w:p>
        </w:tc>
        <w:tc>
          <w:tcPr>
            <w:tcW w:w="4394" w:type="dxa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81DDF" w:rsidRPr="001453DF" w:rsidTr="00981DDF">
        <w:trPr>
          <w:cantSplit/>
          <w:trHeight w:val="271"/>
        </w:trPr>
        <w:tc>
          <w:tcPr>
            <w:tcW w:w="5949" w:type="dxa"/>
          </w:tcPr>
          <w:p w:rsidR="00981DDF" w:rsidRPr="00BB2C54" w:rsidRDefault="00981DDF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Удаление осадка при помощи донных скребков</w:t>
            </w:r>
          </w:p>
        </w:tc>
        <w:tc>
          <w:tcPr>
            <w:tcW w:w="4394" w:type="dxa"/>
          </w:tcPr>
          <w:p w:rsidR="00981DDF" w:rsidRPr="00BB2C54" w:rsidRDefault="00981DDF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Да        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16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>Нет</w:t>
            </w:r>
          </w:p>
        </w:tc>
      </w:tr>
      <w:tr w:rsidR="00981DDF" w:rsidRPr="001453DF" w:rsidTr="00981DDF">
        <w:trPr>
          <w:cantSplit/>
          <w:trHeight w:val="271"/>
        </w:trPr>
        <w:tc>
          <w:tcPr>
            <w:tcW w:w="5949" w:type="dxa"/>
          </w:tcPr>
          <w:p w:rsidR="00981DDF" w:rsidRPr="00BB2C54" w:rsidRDefault="00981DDF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Удаление осадка при помощи насосов</w:t>
            </w:r>
          </w:p>
        </w:tc>
        <w:tc>
          <w:tcPr>
            <w:tcW w:w="4394" w:type="dxa"/>
          </w:tcPr>
          <w:p w:rsidR="00981DDF" w:rsidRPr="00BB2C54" w:rsidRDefault="00981DDF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Да        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16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>Нет</w:t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 xml:space="preserve">Поверхностные скребки </w:t>
            </w:r>
          </w:p>
        </w:tc>
        <w:tc>
          <w:tcPr>
            <w:tcW w:w="4394" w:type="dxa"/>
            <w:vAlign w:val="bottom"/>
          </w:tcPr>
          <w:p w:rsidR="009A3264" w:rsidRPr="00BB2C54" w:rsidRDefault="009A3264" w:rsidP="009A3264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Да        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16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>Нет</w:t>
            </w:r>
          </w:p>
        </w:tc>
      </w:tr>
      <w:tr w:rsidR="009A3264" w:rsidRPr="001453DF" w:rsidTr="00981DDF">
        <w:trPr>
          <w:cantSplit/>
          <w:trHeight w:val="271"/>
        </w:trPr>
        <w:tc>
          <w:tcPr>
            <w:tcW w:w="5949" w:type="dxa"/>
          </w:tcPr>
          <w:p w:rsidR="009A3264" w:rsidRPr="00BB2C54" w:rsidRDefault="009A3264" w:rsidP="009A3264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 xml:space="preserve">Ширина канала для поверхностного скребка, мм </w:t>
            </w:r>
          </w:p>
        </w:tc>
        <w:tc>
          <w:tcPr>
            <w:tcW w:w="4394" w:type="dxa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BB2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9A3264" w:rsidRPr="00F73110" w:rsidTr="00981DDF">
        <w:trPr>
          <w:cantSplit/>
          <w:trHeight w:val="189"/>
        </w:trPr>
        <w:tc>
          <w:tcPr>
            <w:tcW w:w="5949" w:type="dxa"/>
            <w:vAlign w:val="center"/>
          </w:tcPr>
          <w:p w:rsidR="009A3264" w:rsidRPr="00BB2C54" w:rsidRDefault="009A3264" w:rsidP="009A3264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Материал исполнения подводной части конструкции</w:t>
            </w:r>
          </w:p>
        </w:tc>
        <w:tc>
          <w:tcPr>
            <w:tcW w:w="4394" w:type="dxa"/>
            <w:vAlign w:val="center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 304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18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 316</w:t>
            </w:r>
          </w:p>
        </w:tc>
      </w:tr>
      <w:tr w:rsidR="009A3264" w:rsidRPr="00F73110" w:rsidTr="00981DDF">
        <w:trPr>
          <w:cantSplit/>
          <w:trHeight w:val="150"/>
        </w:trPr>
        <w:tc>
          <w:tcPr>
            <w:tcW w:w="5949" w:type="dxa"/>
            <w:vAlign w:val="center"/>
          </w:tcPr>
          <w:p w:rsidR="009A3264" w:rsidRPr="00BB2C54" w:rsidRDefault="009A3264" w:rsidP="009A3264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>Материал исполнения надводной части конструкции</w:t>
            </w:r>
          </w:p>
        </w:tc>
        <w:tc>
          <w:tcPr>
            <w:tcW w:w="4394" w:type="dxa"/>
            <w:vAlign w:val="center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 304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 w:val="18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 316</w:t>
            </w:r>
          </w:p>
        </w:tc>
      </w:tr>
      <w:tr w:rsidR="009A3264" w:rsidRPr="00F73110" w:rsidTr="00981DDF">
        <w:trPr>
          <w:cantSplit/>
          <w:trHeight w:val="746"/>
        </w:trPr>
        <w:tc>
          <w:tcPr>
            <w:tcW w:w="5949" w:type="dxa"/>
            <w:vAlign w:val="center"/>
          </w:tcPr>
          <w:p w:rsidR="009A3264" w:rsidRPr="00BB2C54" w:rsidRDefault="009A3264" w:rsidP="009A3264">
            <w:pPr>
              <w:snapToGrid w:val="0"/>
              <w:spacing w:line="276" w:lineRule="auto"/>
              <w:rPr>
                <w:rFonts w:asciiTheme="minorHAnsi" w:hAnsiTheme="minorHAnsi" w:cstheme="minorHAnsi"/>
                <w:sz w:val="12"/>
                <w:szCs w:val="28"/>
              </w:rPr>
            </w:pPr>
            <w:r w:rsidRPr="00BB2C54">
              <w:rPr>
                <w:rFonts w:asciiTheme="minorHAnsi" w:eastAsia="Calibri" w:hAnsiTheme="minorHAnsi" w:cstheme="minorHAnsi"/>
                <w:bCs/>
                <w:szCs w:val="24"/>
              </w:rPr>
              <w:t xml:space="preserve">Материал исполнения мостика </w:t>
            </w:r>
          </w:p>
        </w:tc>
        <w:tc>
          <w:tcPr>
            <w:tcW w:w="4394" w:type="dxa"/>
            <w:vAlign w:val="center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304  </w:t>
            </w:r>
            <w:r w:rsidRPr="00BB2C54">
              <w:rPr>
                <w:rFonts w:asciiTheme="minorHAnsi" w:hAnsiTheme="minorHAnsi" w:cstheme="minorHAnsi"/>
                <w:sz w:val="18"/>
                <w:szCs w:val="28"/>
              </w:rPr>
              <w:t xml:space="preserve"> 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t>AISI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316 </w:t>
            </w:r>
          </w:p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proofErr w:type="spellStart"/>
            <w:r w:rsidRPr="00BB2C54">
              <w:rPr>
                <w:rFonts w:asciiTheme="minorHAnsi" w:hAnsiTheme="minorHAnsi" w:cstheme="minorHAnsi"/>
                <w:szCs w:val="28"/>
              </w:rPr>
              <w:t>Оцинк</w:t>
            </w:r>
            <w:proofErr w:type="spellEnd"/>
            <w:r w:rsidRPr="00BB2C54">
              <w:rPr>
                <w:rFonts w:asciiTheme="minorHAnsi" w:hAnsiTheme="minorHAnsi" w:cstheme="minorHAnsi"/>
                <w:szCs w:val="28"/>
              </w:rPr>
              <w:t xml:space="preserve">. сталь 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Композитный  </w:t>
            </w:r>
          </w:p>
        </w:tc>
      </w:tr>
      <w:tr w:rsidR="009A3264" w:rsidRPr="00F73110" w:rsidTr="00981DDF">
        <w:trPr>
          <w:cantSplit/>
        </w:trPr>
        <w:tc>
          <w:tcPr>
            <w:tcW w:w="5949" w:type="dxa"/>
            <w:vAlign w:val="center"/>
          </w:tcPr>
          <w:p w:rsidR="009A3264" w:rsidRPr="00BB2C54" w:rsidRDefault="009A3264" w:rsidP="009A3264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BB2C54">
              <w:rPr>
                <w:rFonts w:asciiTheme="minorHAnsi" w:hAnsiTheme="minorHAnsi" w:cstheme="minorHAnsi"/>
                <w:szCs w:val="28"/>
              </w:rPr>
              <w:t>Строительство</w:t>
            </w:r>
          </w:p>
        </w:tc>
        <w:tc>
          <w:tcPr>
            <w:tcW w:w="4394" w:type="dxa"/>
            <w:vAlign w:val="center"/>
          </w:tcPr>
          <w:p w:rsidR="009A3264" w:rsidRPr="00BB2C54" w:rsidRDefault="009A3264" w:rsidP="009A3264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Новое </w:t>
            </w:r>
            <w:r w:rsidRPr="00BB2C54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     </w:t>
            </w:r>
            <w:r w:rsidRPr="00BB2C54">
              <w:rPr>
                <w:rFonts w:asciiTheme="minorHAnsi" w:hAnsiTheme="minorHAnsi" w:cstheme="minorHAnsi"/>
                <w:sz w:val="20"/>
                <w:szCs w:val="28"/>
              </w:rPr>
              <w:t xml:space="preserve">      </w:t>
            </w:r>
            <w:r w:rsidRPr="00BB2C54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C54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7D3DBC" w:rsidRPr="00BB2C54">
              <w:rPr>
                <w:rFonts w:asciiTheme="minorHAnsi" w:hAnsiTheme="minorHAnsi" w:cstheme="minorHAnsi"/>
                <w:szCs w:val="28"/>
              </w:rPr>
            </w:r>
            <w:r w:rsidR="007D3DBC" w:rsidRPr="00BB2C54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BB2C54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BB2C54">
              <w:rPr>
                <w:rFonts w:asciiTheme="minorHAnsi" w:hAnsiTheme="minorHAnsi" w:cstheme="minorHAnsi"/>
                <w:szCs w:val="28"/>
              </w:rPr>
              <w:t>Реконструкция</w:t>
            </w:r>
          </w:p>
        </w:tc>
      </w:tr>
      <w:tr w:rsidR="000B1FBD" w:rsidRPr="00F73110" w:rsidTr="00981DDF">
        <w:trPr>
          <w:cantSplit/>
        </w:trPr>
        <w:tc>
          <w:tcPr>
            <w:tcW w:w="5949" w:type="dxa"/>
            <w:vAlign w:val="center"/>
          </w:tcPr>
          <w:p w:rsidR="000B1FBD" w:rsidRDefault="000B1FBD" w:rsidP="009A3264">
            <w:pPr>
              <w:snapToGrid w:val="0"/>
              <w:spacing w:line="276" w:lineRule="auto"/>
              <w:rPr>
                <w:rFonts w:asciiTheme="minorHAnsi" w:hAnsiTheme="minorHAnsi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B1FBD" w:rsidRDefault="000B1FBD" w:rsidP="009A3264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A3264" w:rsidRDefault="009A3264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3C2B9C" w:rsidRDefault="003C2B9C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B2C54">
              <w:rPr>
                <w:rFonts w:asciiTheme="minorHAnsi" w:hAnsiTheme="minorHAnsi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2C54">
              <w:rPr>
                <w:rFonts w:asciiTheme="minorHAnsi" w:hAnsiTheme="minorHAnsi" w:cstheme="minorHAnsi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981DDF" w:rsidP="00981DDF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7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7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3132F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06" w:right="0" w:bottom="1276" w:left="1080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BC" w:rsidRDefault="007D3DBC" w:rsidP="009120F8">
      <w:pPr>
        <w:spacing w:line="240" w:lineRule="auto"/>
      </w:pPr>
      <w:r>
        <w:separator/>
      </w:r>
    </w:p>
  </w:endnote>
  <w:endnote w:type="continuationSeparator" w:id="0">
    <w:p w:rsidR="007D3DBC" w:rsidRDefault="007D3DBC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554" name="Рисунок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553" name="Рисунок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BC" w:rsidRDefault="007D3DBC" w:rsidP="009120F8">
      <w:pPr>
        <w:spacing w:line="240" w:lineRule="auto"/>
      </w:pPr>
      <w:r>
        <w:separator/>
      </w:r>
    </w:p>
  </w:footnote>
  <w:footnote w:type="continuationSeparator" w:id="0">
    <w:p w:rsidR="007D3DBC" w:rsidRDefault="007D3DBC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55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42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43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rYPnwCB46xccVTFrDe52rTzxbcOMXO+XCiEdIqSJzA9Rpua9+dwS0JXNCNW/uRm9Dfr02jYz9JYr89iMCy1Sg==" w:salt="1+UmnsZ41tYE7irSgzniGg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0412F"/>
    <w:rsid w:val="000119DE"/>
    <w:rsid w:val="00014B9C"/>
    <w:rsid w:val="00040FA1"/>
    <w:rsid w:val="00081D2F"/>
    <w:rsid w:val="00086422"/>
    <w:rsid w:val="000A0555"/>
    <w:rsid w:val="000B1FBD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D5C4A"/>
    <w:rsid w:val="002D6B28"/>
    <w:rsid w:val="002E21BA"/>
    <w:rsid w:val="002E3F38"/>
    <w:rsid w:val="002F63B6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C2B9C"/>
    <w:rsid w:val="003D2B8B"/>
    <w:rsid w:val="003D74FE"/>
    <w:rsid w:val="0041512E"/>
    <w:rsid w:val="0042425D"/>
    <w:rsid w:val="00430E77"/>
    <w:rsid w:val="004F4B4F"/>
    <w:rsid w:val="00502217"/>
    <w:rsid w:val="00523839"/>
    <w:rsid w:val="00542C00"/>
    <w:rsid w:val="0055134F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1598B"/>
    <w:rsid w:val="00625618"/>
    <w:rsid w:val="00632C6A"/>
    <w:rsid w:val="00647079"/>
    <w:rsid w:val="00662066"/>
    <w:rsid w:val="00674B82"/>
    <w:rsid w:val="006904E4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C0A4D"/>
    <w:rsid w:val="007C38CC"/>
    <w:rsid w:val="007C73CB"/>
    <w:rsid w:val="007D3DBC"/>
    <w:rsid w:val="007E44A8"/>
    <w:rsid w:val="007F3D76"/>
    <w:rsid w:val="00807D72"/>
    <w:rsid w:val="00845368"/>
    <w:rsid w:val="00872EF2"/>
    <w:rsid w:val="00881912"/>
    <w:rsid w:val="0089272E"/>
    <w:rsid w:val="008A5DE5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1DDF"/>
    <w:rsid w:val="009868FD"/>
    <w:rsid w:val="009A3264"/>
    <w:rsid w:val="009B0195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631"/>
    <w:rsid w:val="00A30FCF"/>
    <w:rsid w:val="00A31D54"/>
    <w:rsid w:val="00A33C00"/>
    <w:rsid w:val="00A46624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675F"/>
    <w:rsid w:val="00B30558"/>
    <w:rsid w:val="00B33905"/>
    <w:rsid w:val="00B3445E"/>
    <w:rsid w:val="00B344E3"/>
    <w:rsid w:val="00B3580D"/>
    <w:rsid w:val="00B42925"/>
    <w:rsid w:val="00B50F62"/>
    <w:rsid w:val="00B7759A"/>
    <w:rsid w:val="00B95700"/>
    <w:rsid w:val="00BB2C54"/>
    <w:rsid w:val="00BF1F7C"/>
    <w:rsid w:val="00BF4A82"/>
    <w:rsid w:val="00C02D7F"/>
    <w:rsid w:val="00C11CC2"/>
    <w:rsid w:val="00C258EB"/>
    <w:rsid w:val="00C413D0"/>
    <w:rsid w:val="00C416AD"/>
    <w:rsid w:val="00C4578B"/>
    <w:rsid w:val="00C464BD"/>
    <w:rsid w:val="00C47ACC"/>
    <w:rsid w:val="00C524DF"/>
    <w:rsid w:val="00C635F1"/>
    <w:rsid w:val="00C67E22"/>
    <w:rsid w:val="00C72C48"/>
    <w:rsid w:val="00C93653"/>
    <w:rsid w:val="00CA466D"/>
    <w:rsid w:val="00CD0E4E"/>
    <w:rsid w:val="00D00786"/>
    <w:rsid w:val="00D10B74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E77EB"/>
    <w:rsid w:val="00DF0D94"/>
    <w:rsid w:val="00E0112E"/>
    <w:rsid w:val="00E042BF"/>
    <w:rsid w:val="00E21756"/>
    <w:rsid w:val="00E259D1"/>
    <w:rsid w:val="00E27D95"/>
    <w:rsid w:val="00E33482"/>
    <w:rsid w:val="00E35830"/>
    <w:rsid w:val="00E40F60"/>
    <w:rsid w:val="00E51C8B"/>
    <w:rsid w:val="00E66B99"/>
    <w:rsid w:val="00E90C83"/>
    <w:rsid w:val="00E918AE"/>
    <w:rsid w:val="00E91E2C"/>
    <w:rsid w:val="00EB3B4B"/>
    <w:rsid w:val="00EC57BC"/>
    <w:rsid w:val="00EC7BE9"/>
    <w:rsid w:val="00ED233F"/>
    <w:rsid w:val="00EF786F"/>
    <w:rsid w:val="00F01408"/>
    <w:rsid w:val="00F07938"/>
    <w:rsid w:val="00F115E3"/>
    <w:rsid w:val="00F40756"/>
    <w:rsid w:val="00F45483"/>
    <w:rsid w:val="00F76A14"/>
    <w:rsid w:val="00F847B1"/>
    <w:rsid w:val="00F97DD9"/>
    <w:rsid w:val="00FA68BC"/>
    <w:rsid w:val="00FB189F"/>
    <w:rsid w:val="00FC0092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A02-1D84-4E89-92F4-57979D0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2024-02-28T18:25:00Z</cp:lastPrinted>
  <dcterms:created xsi:type="dcterms:W3CDTF">2024-02-28T10:48:00Z</dcterms:created>
  <dcterms:modified xsi:type="dcterms:W3CDTF">2024-07-01T08:37:00Z</dcterms:modified>
</cp:coreProperties>
</file>